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372" w:rsidRDefault="007B25A6" w:rsidP="007B25A6">
      <w:pPr>
        <w:pStyle w:val="ListParagraph"/>
        <w:numPr>
          <w:ilvl w:val="0"/>
          <w:numId w:val="1"/>
        </w:numPr>
        <w:rPr>
          <w:rFonts w:ascii="Century Schoolbook" w:hAnsi="Century Schoolbook"/>
        </w:rPr>
      </w:pPr>
      <w:proofErr w:type="spellStart"/>
      <w:r w:rsidRPr="007B25A6">
        <w:rPr>
          <w:rFonts w:ascii="Century Schoolbook" w:hAnsi="Century Schoolbook"/>
        </w:rPr>
        <w:t>Codeprep</w:t>
      </w:r>
      <w:proofErr w:type="spellEnd"/>
      <w:r>
        <w:rPr>
          <w:rFonts w:ascii="Century Schoolbook" w:hAnsi="Century Schoolbook"/>
        </w:rPr>
        <w:t xml:space="preserve"> is </w:t>
      </w:r>
      <w:r w:rsidR="009E6D06" w:rsidRPr="009E6D06">
        <w:rPr>
          <w:rFonts w:ascii="Century Schoolbook" w:hAnsi="Century Schoolbook"/>
        </w:rPr>
        <w:t>the</w:t>
      </w:r>
      <w:r w:rsidR="00910D46">
        <w:rPr>
          <w:rFonts w:ascii="Century Schoolbook" w:hAnsi="Century Schoolbook"/>
        </w:rPr>
        <w:t xml:space="preserve"> SAS</w:t>
      </w:r>
      <w:r w:rsidR="009E6D06" w:rsidRPr="009E6D06">
        <w:rPr>
          <w:rFonts w:ascii="Century Schoolbook" w:hAnsi="Century Schoolbook"/>
        </w:rPr>
        <w:t xml:space="preserve"> program</w:t>
      </w:r>
      <w:r>
        <w:rPr>
          <w:rFonts w:ascii="Century Schoolbook" w:hAnsi="Century Schoolbook"/>
        </w:rPr>
        <w:t xml:space="preserve"> to access, obtain, and link required variables from Compustat, </w:t>
      </w:r>
      <w:proofErr w:type="spellStart"/>
      <w:r>
        <w:rPr>
          <w:rFonts w:ascii="Century Schoolbook" w:hAnsi="Century Schoolbook"/>
        </w:rPr>
        <w:t>BoardEX</w:t>
      </w:r>
      <w:proofErr w:type="spellEnd"/>
      <w:r>
        <w:rPr>
          <w:rFonts w:ascii="Century Schoolbook" w:hAnsi="Century Schoolbook"/>
        </w:rPr>
        <w:t>, and patent datasets</w:t>
      </w:r>
      <w:r w:rsidR="009E6D06" w:rsidRPr="009E6D06">
        <w:rPr>
          <w:rFonts w:ascii="Century Schoolbook" w:hAnsi="Century Schoolbook"/>
        </w:rPr>
        <w:t>.</w:t>
      </w:r>
      <w:r>
        <w:rPr>
          <w:rFonts w:ascii="Century Schoolbook" w:hAnsi="Century Schoolbook"/>
        </w:rPr>
        <w:t xml:space="preserve"> The detailed information regarding the variable construction is provided in the program as well.</w:t>
      </w:r>
    </w:p>
    <w:p w:rsidR="006735F7" w:rsidRDefault="006735F7" w:rsidP="00A375F9">
      <w:pPr>
        <w:pStyle w:val="ListParagraph"/>
        <w:numPr>
          <w:ilvl w:val="0"/>
          <w:numId w:val="1"/>
        </w:numPr>
        <w:rPr>
          <w:rFonts w:ascii="Century Schoolbook" w:hAnsi="Century Schoolbook"/>
        </w:rPr>
      </w:pPr>
      <w:r w:rsidRPr="006735F7">
        <w:rPr>
          <w:rFonts w:ascii="Century Schoolbook" w:hAnsi="Century Schoolbook"/>
        </w:rPr>
        <w:t>The company financial information from</w:t>
      </w:r>
      <w:r>
        <w:rPr>
          <w:rFonts w:ascii="Century Schoolbook" w:hAnsi="Century Schoolbook"/>
        </w:rPr>
        <w:t xml:space="preserve"> </w:t>
      </w:r>
      <w:r w:rsidRPr="006735F7">
        <w:rPr>
          <w:rFonts w:ascii="Century Schoolbook" w:hAnsi="Century Schoolbook"/>
        </w:rPr>
        <w:t xml:space="preserve">Compustat is used to compute the firm-year level variables in </w:t>
      </w:r>
      <w:r>
        <w:rPr>
          <w:rFonts w:ascii="Century Schoolbook" w:hAnsi="Century Schoolbook"/>
        </w:rPr>
        <w:t>the</w:t>
      </w:r>
      <w:r w:rsidRPr="006735F7">
        <w:rPr>
          <w:rFonts w:ascii="Century Schoolbook" w:hAnsi="Century Schoolbook"/>
        </w:rPr>
        <w:t xml:space="preserve"> baseline regr</w:t>
      </w:r>
      <w:r>
        <w:rPr>
          <w:rFonts w:ascii="Century Schoolbook" w:hAnsi="Century Schoolbook"/>
        </w:rPr>
        <w:t>essions.</w:t>
      </w:r>
    </w:p>
    <w:p w:rsidR="006735F7" w:rsidRDefault="006735F7" w:rsidP="00A375F9">
      <w:pPr>
        <w:pStyle w:val="ListParagraph"/>
        <w:numPr>
          <w:ilvl w:val="0"/>
          <w:numId w:val="1"/>
        </w:numPr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Patent information is from NBER and updated from </w:t>
      </w:r>
      <w:proofErr w:type="spellStart"/>
      <w:r>
        <w:rPr>
          <w:rFonts w:ascii="Century Schoolbook" w:hAnsi="Century Schoolbook"/>
        </w:rPr>
        <w:t>Kogan</w:t>
      </w:r>
      <w:proofErr w:type="spellEnd"/>
      <w:r>
        <w:rPr>
          <w:rFonts w:ascii="Century Schoolbook" w:hAnsi="Century Schoolbook"/>
        </w:rPr>
        <w:t xml:space="preserve"> et al.’s patent data. </w:t>
      </w:r>
    </w:p>
    <w:p w:rsidR="006735F7" w:rsidRDefault="006735F7" w:rsidP="00A375F9">
      <w:pPr>
        <w:pStyle w:val="ListParagraph"/>
        <w:numPr>
          <w:ilvl w:val="0"/>
          <w:numId w:val="1"/>
        </w:numPr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Director connections are from </w:t>
      </w:r>
      <w:proofErr w:type="spellStart"/>
      <w:r>
        <w:rPr>
          <w:rFonts w:ascii="Century Schoolbook" w:hAnsi="Century Schoolbook"/>
        </w:rPr>
        <w:t>BoardEX</w:t>
      </w:r>
      <w:proofErr w:type="spellEnd"/>
      <w:r>
        <w:rPr>
          <w:rFonts w:ascii="Century Schoolbook" w:hAnsi="Century Schoolbook"/>
        </w:rPr>
        <w:t xml:space="preserve"> data.</w:t>
      </w:r>
    </w:p>
    <w:p w:rsidR="006735F7" w:rsidRPr="006735F7" w:rsidRDefault="006735F7" w:rsidP="00A375F9">
      <w:pPr>
        <w:pStyle w:val="ListParagraph"/>
        <w:numPr>
          <w:ilvl w:val="0"/>
          <w:numId w:val="1"/>
        </w:numPr>
        <w:rPr>
          <w:rFonts w:ascii="Century Schoolbook" w:hAnsi="Century Schoolbook"/>
        </w:rPr>
      </w:pPr>
      <w:r>
        <w:rPr>
          <w:rFonts w:ascii="Century Schoolbook" w:hAnsi="Century Schoolbook"/>
        </w:rPr>
        <w:t>Please refer to Appendix for further information of variable construction.</w:t>
      </w:r>
      <w:bookmarkStart w:id="0" w:name="_GoBack"/>
      <w:bookmarkEnd w:id="0"/>
    </w:p>
    <w:p w:rsidR="009E6D06" w:rsidRDefault="009E6D06"/>
    <w:sectPr w:rsidR="009E6D06" w:rsidSect="00B00804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5A4B17"/>
    <w:multiLevelType w:val="hybridMultilevel"/>
    <w:tmpl w:val="D56AED54"/>
    <w:lvl w:ilvl="0" w:tplc="22D6D2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TQwNTc1srAwMTAyNDdS0lEKTi0uzszPAykwqgUAW+WLOCwAAAA="/>
  </w:docVars>
  <w:rsids>
    <w:rsidRoot w:val="009E6D06"/>
    <w:rsid w:val="00440642"/>
    <w:rsid w:val="00671372"/>
    <w:rsid w:val="006735F7"/>
    <w:rsid w:val="007B25A6"/>
    <w:rsid w:val="00910D46"/>
    <w:rsid w:val="009C4DF8"/>
    <w:rsid w:val="009E6D06"/>
    <w:rsid w:val="00A536AE"/>
    <w:rsid w:val="00AB7F02"/>
    <w:rsid w:val="00B0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95856"/>
  <w15:chartTrackingRefBased/>
  <w15:docId w15:val="{15A2DC0F-F166-40F4-A213-80999077C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新細明體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6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Yupeng</dc:creator>
  <cp:keywords/>
  <dc:description/>
  <cp:lastModifiedBy>Henry Chang</cp:lastModifiedBy>
  <cp:revision>3</cp:revision>
  <dcterms:created xsi:type="dcterms:W3CDTF">2020-01-02T07:21:00Z</dcterms:created>
  <dcterms:modified xsi:type="dcterms:W3CDTF">2020-01-02T07:35:00Z</dcterms:modified>
</cp:coreProperties>
</file>